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12" w:rsidRPr="006F7812" w:rsidRDefault="006F7812" w:rsidP="006F7812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社区便利店的商品</w:t>
      </w:r>
      <w:r w:rsidR="000E4D8E">
        <w:rPr>
          <w:rFonts w:hint="eastAsia"/>
          <w:b/>
          <w:sz w:val="28"/>
          <w:szCs w:val="28"/>
        </w:rPr>
        <w:t>该</w:t>
      </w:r>
      <w:r>
        <w:rPr>
          <w:rFonts w:hint="eastAsia"/>
          <w:b/>
          <w:sz w:val="28"/>
          <w:szCs w:val="28"/>
        </w:rPr>
        <w:t>如何分类</w:t>
      </w:r>
      <w:r w:rsidR="000E4D8E">
        <w:rPr>
          <w:rFonts w:hint="eastAsia"/>
          <w:b/>
          <w:sz w:val="28"/>
          <w:szCs w:val="28"/>
        </w:rPr>
        <w:t>？</w:t>
      </w:r>
    </w:p>
    <w:p w:rsidR="006F7812" w:rsidRDefault="006F7812" w:rsidP="006F7812">
      <w:pPr>
        <w:ind w:firstLine="420"/>
        <w:rPr>
          <w:rFonts w:hint="eastAsia"/>
        </w:rPr>
      </w:pPr>
    </w:p>
    <w:p w:rsidR="006F7812" w:rsidRDefault="006F7812" w:rsidP="006F7812">
      <w:pPr>
        <w:ind w:firstLine="420"/>
        <w:rPr>
          <w:rFonts w:hint="eastAsia"/>
        </w:rPr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商品分类也可以说是将所有商品来源、生产方式、运输方式、销售方式、处理方式、陈列方式、用途、功能、成分等不同的商品加以分门别类，并赋予一定代号，使其能系统、有秩序地被管理的过程。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商品分类方法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商品分类的方法各种各样，根据不同方法，可以划分出不同的商品类别。从商品营销学的角度看，有意义的分类主要包括以下几种：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按商品之间的销售关系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根据商品之间的销售关系分类，商品可分为独立品、互补品、条件品和替代品。独立品是指一种商品的销售状况不受其他商品销售变化的影响。互补品是指一种商品销售的增加必然会引起另一种商品销售的增加，反之亦然。条件品是指一种商品的购买要以另一种商品的前期购买为条件。替代品是指一种商品销售的增加会养活另一种商品的潜在销售量，反之亦然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按商品耐用性和损耗性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根据商品是否耐用和是否有形，商品可分为耐用品、非耐用品和服务。耐用品是指在正常情况下能多次使用的有形物品。非耐用品是指在正常情况下一次或几次使用就被消费掉的有形物品。服务是指提供出售的活动、满意等。服务的特点就是无形性和变动性。</w:t>
      </w:r>
    </w:p>
    <w:p w:rsidR="006F7812" w:rsidRPr="006F7812" w:rsidRDefault="006F7812" w:rsidP="006F7812">
      <w:pPr>
        <w:ind w:firstLine="422"/>
        <w:rPr>
          <w:b/>
        </w:rPr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按消费者的购物习惯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根据消费者的购物习惯，商品（这里主要指消费品）可分为日用品、选购品、特殊品</w:t>
      </w:r>
      <w:proofErr w:type="gramStart"/>
      <w:r>
        <w:rPr>
          <w:rFonts w:hint="eastAsia"/>
        </w:rPr>
        <w:t>和非需品</w:t>
      </w:r>
      <w:proofErr w:type="gramEnd"/>
      <w:r>
        <w:rPr>
          <w:rFonts w:hint="eastAsia"/>
        </w:rPr>
        <w:t>四类。日用品是指消费者通常购买频繁，希望一次有需要即可购买的，并且只花最少精力和最少时间去比较品牌、价格的消费品。肥皂、糖果和报纸就属日用品。一般来说，日用品都是非耐用品，而且多为消费者日常生活必需品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消费者在购买前，对日用品的品牌、价格、质量和出售地点等都很熟悉，所以购买大多数日用品时用较少的时间与精力。选购品是指消费者会仔细比较其适用性、质量、价格和式样，购买频率较低的消费品。消费者在购买选购品时，一般会花大量的时间和精力收集信息进行比较。特殊品是指消费者愿意</w:t>
      </w:r>
      <w:proofErr w:type="gramStart"/>
      <w:r>
        <w:rPr>
          <w:rFonts w:hint="eastAsia"/>
        </w:rPr>
        <w:t>花特殊</w:t>
      </w:r>
      <w:proofErr w:type="gramEnd"/>
      <w:r>
        <w:rPr>
          <w:rFonts w:hint="eastAsia"/>
        </w:rPr>
        <w:t>的精力去购买的有特殊性质或品牌识别的消费品。例如，特殊品牌和型号的汽车、定制西服等。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一般来说，消费者只愿意购买特定品牌的某种商品，而不愿意购买其他品牌的某种特殊品，这与日用品不同。</w:t>
      </w:r>
      <w:proofErr w:type="gramStart"/>
      <w:r>
        <w:rPr>
          <w:rFonts w:hint="eastAsia"/>
        </w:rPr>
        <w:t>非需品</w:t>
      </w:r>
      <w:proofErr w:type="gramEnd"/>
      <w:r>
        <w:rPr>
          <w:rFonts w:hint="eastAsia"/>
        </w:rPr>
        <w:t>是指消费者要么不知道，或者知道但是通常并不想购买的消费品，绝大多数新产品都是非需品，直到消费者通过广告认识了它们为止。</w:t>
      </w:r>
      <w:proofErr w:type="gramStart"/>
      <w:r>
        <w:rPr>
          <w:rFonts w:hint="eastAsia"/>
        </w:rPr>
        <w:t>非需品</w:t>
      </w:r>
      <w:proofErr w:type="gramEnd"/>
      <w:r>
        <w:rPr>
          <w:rFonts w:hint="eastAsia"/>
        </w:rPr>
        <w:t>的性质，决定了企业须加强广告、直销和其他营销努力，使消费者对这些物品有所了解，产生兴趣，千</w:t>
      </w:r>
      <w:r>
        <w:rPr>
          <w:rFonts w:hint="eastAsia"/>
        </w:rPr>
        <w:lastRenderedPageBreak/>
        <w:t>方百计吸引潜在顾客，扩大销售。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当然，商品分类方法不只上述几种，还有其他一些分类方法。例如，按商品档次划分，可分为高档品和低档品；根据商品在商店销售中的作用分为主力商品、辅助商品、辅助性商品和关联性商品。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商品分类原则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商品分类中最重要、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关键的问题是确定分类原则。一般来说，无论便利商店的组织或规模如何，商品的分类通常可以分为大、中、小三个层次。将商店的商品，先确定大类属性，再依次细分。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大分类的分类原则：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大分类通常按商品的特性来划分，例如水产品是一个大分类，属于这个分类的商品都与水、海、河有关系，保存的方式、加工方式也基本相同，因此可以归为一类。在一个便利商店中，大分类的数量最好不要超过</w:t>
      </w:r>
      <w:r>
        <w:rPr>
          <w:rFonts w:hint="eastAsia"/>
        </w:rPr>
        <w:t>10</w:t>
      </w:r>
      <w:r>
        <w:rPr>
          <w:rFonts w:hint="eastAsia"/>
        </w:rPr>
        <w:t>个，这样比较容易管理（在店内编码时，大分类的划分一般只给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位数）。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中分类的分类原则：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中分类的原则可以按照功能、用途来划分，也可按商品的制造方法，或商品的产地等特性来定，按商品的功能、用途划分。如在杂货</w:t>
      </w:r>
      <w:proofErr w:type="gramStart"/>
      <w:r>
        <w:rPr>
          <w:rFonts w:hint="eastAsia"/>
        </w:rPr>
        <w:t>类这个</w:t>
      </w:r>
      <w:proofErr w:type="gramEnd"/>
      <w:r>
        <w:rPr>
          <w:rFonts w:hint="eastAsia"/>
        </w:rPr>
        <w:t>大分类中，可区分出家庭用品的中分类，使消费者在选购时，只要从家庭用品这个功能、用途来寻找，即可轻易找到。按商品的制造方法划分。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有些商品的用途并不完全一样，统一按功能、用途划分有难度，就可按商品的制造方法划分。比如“熟肉制品”，作为中分类，火腿、香肠、腊肉、卤味等就可以归类在这里。按商品的产地来划分。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比如可根据商业圈内顾客的喜好，设置了“进口水果”这个中分类，那么所有国外进口的水果就可都收集在这个中分类中了。在便利商店中，商品分类可以依次遵循以上原则，即先按商品的功能、用途划分，再按商品的制造方法划分，最后按商品的产地划分来进行分类管理。</w:t>
      </w:r>
    </w:p>
    <w:p w:rsidR="006F7812" w:rsidRDefault="006F7812" w:rsidP="006F7812">
      <w:pPr>
        <w:ind w:firstLine="420"/>
      </w:pPr>
    </w:p>
    <w:p w:rsidR="006F7812" w:rsidRPr="006F7812" w:rsidRDefault="006F7812" w:rsidP="006F7812">
      <w:pPr>
        <w:ind w:firstLine="422"/>
        <w:rPr>
          <w:rFonts w:hint="eastAsia"/>
          <w:b/>
        </w:rPr>
      </w:pPr>
      <w:r w:rsidRPr="006F7812">
        <w:rPr>
          <w:rFonts w:hint="eastAsia"/>
          <w:b/>
        </w:rPr>
        <w:t>小分类的分类原则：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小分类的分类原则，按照中分类的分类办法，再进行细分。分类依据可以是：功能用途、规格包装形状、商品口味等。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便利商店在编制分类系统时应注意以下几点：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以实际情况为前提；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lastRenderedPageBreak/>
        <w:t>从顾客的角度出发，让顾客感到商品齐备和丰富，增加顾客购买的方便性；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分类方法简单明了，容易进行商品管理；</w:t>
      </w:r>
    </w:p>
    <w:p w:rsidR="006F7812" w:rsidRDefault="006F7812" w:rsidP="006F7812">
      <w:pPr>
        <w:ind w:firstLine="420"/>
      </w:pPr>
    </w:p>
    <w:p w:rsidR="006F7812" w:rsidRDefault="006F7812" w:rsidP="006F7812">
      <w:pPr>
        <w:ind w:firstLine="420"/>
        <w:rPr>
          <w:rFonts w:hint="eastAsia"/>
        </w:rPr>
      </w:pPr>
      <w:r>
        <w:rPr>
          <w:rFonts w:hint="eastAsia"/>
        </w:rPr>
        <w:t>分类充分体现商店的个性特点；</w:t>
      </w:r>
    </w:p>
    <w:p w:rsidR="006F7812" w:rsidRDefault="006F7812" w:rsidP="006F7812">
      <w:pPr>
        <w:ind w:firstLine="420"/>
      </w:pPr>
    </w:p>
    <w:p w:rsidR="0092507E" w:rsidRDefault="006F7812" w:rsidP="006F7812">
      <w:pPr>
        <w:ind w:firstLine="420"/>
      </w:pPr>
      <w:r>
        <w:rPr>
          <w:rFonts w:hint="eastAsia"/>
        </w:rPr>
        <w:t>分类具备相当的弹性和发展空间等。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812"/>
    <w:rsid w:val="000E4D8E"/>
    <w:rsid w:val="002D0007"/>
    <w:rsid w:val="006F7812"/>
    <w:rsid w:val="00892189"/>
    <w:rsid w:val="00B6422A"/>
    <w:rsid w:val="00B8668D"/>
    <w:rsid w:val="00C64F88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1571</Characters>
  <Application>Microsoft Office Word</Application>
  <DocSecurity>0</DocSecurity>
  <Lines>13</Lines>
  <Paragraphs>3</Paragraphs>
  <ScaleCrop>false</ScaleCrop>
  <Company>cszk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2015-02-15T08:03:00Z</dcterms:created>
  <dcterms:modified xsi:type="dcterms:W3CDTF">2015-02-15T08:06:00Z</dcterms:modified>
</cp:coreProperties>
</file>