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C2" w:rsidRPr="00E4088B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0" w:name="BM2_1"/>
      <w:bookmarkEnd w:id="0"/>
      <w:r w:rsidRPr="00E4088B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办公用品清单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一、文具事务用品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、文件档案</w:t>
      </w:r>
      <w:hyperlink r:id="rId6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管理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类：有孔文件夹（两孔、三孔文件夹）、无孔文件夹（单强力夹、双强力夹等）、报告夹、板夹、分类</w:t>
      </w:r>
      <w:hyperlink r:id="rId7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文件夹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、挂劳夹、</w:t>
      </w:r>
      <w:hyperlink r:id="rId8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电脑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夹、</w:t>
      </w:r>
      <w:hyperlink r:id="rId9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票据夹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hyperlink r:id="rId10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档案盒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hyperlink r:id="rId11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资料册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hyperlink r:id="rId12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档案袋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、文件套、名片盒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册、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CD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包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册、公事包、拉链袋、</w:t>
      </w:r>
      <w:hyperlink r:id="rId13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卡片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袋、文件柜、</w:t>
      </w:r>
      <w:hyperlink r:id="rId14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资料架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、文件篮、书立、相册、图纸夹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、桌面用品：订书机、起钉器、打孔器、剪刀、</w:t>
      </w:r>
      <w:hyperlink r:id="rId15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美工刀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、切纸刀、票夹、钉针系列、</w:t>
      </w:r>
      <w:hyperlink r:id="rId16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削笔刀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、胶棒、胶水、胶带、胶带座、</w:t>
      </w:r>
      <w:hyperlink r:id="rId17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计算器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、仪尺、笔筒、笔袋、台历架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、办公本薄：无线装订本、螺旋本、皮面本、</w:t>
      </w:r>
      <w:hyperlink r:id="rId18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活页本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、拍纸本、便利贴、便签纸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盒、会议记录本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、书写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修正用品：</w:t>
      </w:r>
      <w:hyperlink r:id="rId19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中性笔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（签字笔）、圆珠笔、铅笔、台笔、</w:t>
      </w:r>
      <w:hyperlink r:id="rId20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白板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笔、</w:t>
      </w:r>
      <w:hyperlink r:id="rId21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荧光笔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、钢笔、记号笔、水彩笔、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POP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笔、橡皮、修正液、</w:t>
      </w:r>
      <w:hyperlink r:id="rId22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修正带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、墨水笔芯、软笔、</w:t>
      </w:r>
      <w:hyperlink r:id="rId23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蜡笔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、毛笔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、财务用品：账本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账册、无碳复写票据、凭证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单据、</w:t>
      </w:r>
      <w:hyperlink r:id="rId24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复写纸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、用友耗材、票据</w:t>
      </w:r>
      <w:hyperlink r:id="rId25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装订机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、财务计算器、印台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/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印油、支票夹、专用印章、印章箱、手提金库、号码机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6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、辅助用品：报刊架、杂志架、白板系列、证件卡、包装用品、台座系列、证书系列、钥匙管理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7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、电脑周边用品：</w:t>
      </w:r>
      <w:hyperlink r:id="rId26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光盘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U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盘、键盘、鼠标、移动硬盘、</w:t>
      </w:r>
      <w:hyperlink r:id="rId27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录音笔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、插线板、电池、耳麦、</w:t>
      </w:r>
      <w:hyperlink r:id="rId28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光驱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、读卡器、存储卡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8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、电子电器用品：排插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1" w:name="BM2_2"/>
      <w:bookmarkEnd w:id="1"/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二、办公耗材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hyperlink r:id="rId29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打印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耗材：硒鼓、</w:t>
      </w:r>
      <w:hyperlink r:id="rId30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墨盒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、色带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  <w:r w:rsidRPr="00C06F11">
        <w:rPr>
          <w:rFonts w:ascii="宋体" w:hAnsi="宋体" w:cs="宋体"/>
          <w:color w:val="3366CC"/>
          <w:spacing w:val="8"/>
          <w:kern w:val="0"/>
          <w:sz w:val="24"/>
          <w:szCs w:val="24"/>
          <w:vertAlign w:val="superscript"/>
        </w:rPr>
        <w:t>[1]</w:t>
      </w:r>
      <w:bookmarkStart w:id="2" w:name="ref__1_"/>
      <w:bookmarkEnd w:id="2"/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、装订耗材：装订夹条、装订胶圈、装订透片、</w:t>
      </w:r>
      <w:hyperlink r:id="rId31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皮纹纸</w:t>
        </w:r>
      </w:hyperlink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、办公用纸：复印纸、</w:t>
      </w:r>
      <w:hyperlink r:id="rId32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传真纸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、电脑打印纸、彩色复印纸、相片纸、喷墨打印纸、</w:t>
      </w:r>
      <w:hyperlink r:id="rId33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绘图纸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、不干胶打印纸、其他纸张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IT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耗材：</w:t>
      </w:r>
      <w:hyperlink r:id="rId34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网线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、水晶头、网线转换接头、</w:t>
      </w:r>
      <w:hyperlink r:id="rId35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视频线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、电源线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3" w:name="BM2_3"/>
      <w:bookmarkEnd w:id="3"/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三、日杂百货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hyperlink r:id="rId36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日用品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：生活用纸、一次性用品、清洁用品、劳保用品、</w:t>
      </w:r>
      <w:hyperlink r:id="rId37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五金工具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、碳酸饮料、办公茶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  <w:hyperlink r:id="rId38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咖啡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、纯净水、方便食品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4" w:name="BM2_4"/>
      <w:bookmarkEnd w:id="4"/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四、办公设备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、事务设备：</w:t>
      </w:r>
      <w:hyperlink r:id="rId39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碎纸机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、装订机、支票</w:t>
      </w:r>
      <w:hyperlink r:id="rId40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打印机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、考勤机、点钞机、过塑机、名片扫描仪、电话机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IT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设备：电脑、投影仪、</w:t>
      </w:r>
      <w:hyperlink r:id="rId41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复印机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、传真机、打印机、</w:t>
      </w:r>
      <w:hyperlink r:id="rId42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多功能一体机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、扫描仪、</w:t>
      </w:r>
      <w:hyperlink r:id="rId43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相机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、摄像机、</w:t>
      </w:r>
      <w:hyperlink r:id="rId44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交换机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、路由器、</w:t>
      </w:r>
      <w:hyperlink r:id="rId45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猫</w:t>
        </w:r>
      </w:hyperlink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、办公电器：加湿器、</w:t>
      </w:r>
      <w:hyperlink r:id="rId46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饮水机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、电风扇、</w:t>
      </w:r>
      <w:hyperlink r:id="rId47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吸尘器</w:t>
        </w:r>
      </w:hyperlink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5" w:name="BM2_5"/>
      <w:bookmarkEnd w:id="5"/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五、办公家具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文件柜、</w:t>
      </w:r>
      <w:hyperlink r:id="rId48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更衣柜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、多屉柜、杂柜、</w:t>
      </w:r>
      <w:hyperlink r:id="rId49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保险柜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、办公桌、</w:t>
      </w:r>
      <w:hyperlink r:id="rId50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办公椅</w:t>
        </w:r>
      </w:hyperlink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before="225" w:after="75" w:line="330" w:lineRule="atLeast"/>
        <w:ind w:left="0"/>
        <w:jc w:val="left"/>
        <w:outlineLvl w:val="3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bookmarkStart w:id="6" w:name="BM2_6"/>
      <w:bookmarkEnd w:id="6"/>
      <w:r w:rsidRPr="00C06F11">
        <w:rPr>
          <w:rFonts w:ascii="Arial" w:hAnsi="Arial" w:cs="宋体" w:hint="eastAsia"/>
          <w:b/>
          <w:bCs/>
          <w:spacing w:val="8"/>
          <w:kern w:val="0"/>
          <w:sz w:val="24"/>
          <w:szCs w:val="24"/>
        </w:rPr>
        <w:t>六、财务用品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包括：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、手工记账：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①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账本（总账、明细账、日记账等等）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②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凭证（收入凭证、支出凭证、转账凭证）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③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报表（利润表、资产负债表等等）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④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钢笔（最好是财务专用的那种）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⑤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墨水（蓝、黑、红色）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⑥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算盘（现在基本上都用计算器了）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⑦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尺、</w:t>
      </w:r>
      <w:hyperlink r:id="rId51" w:tgtFrame="_blank" w:history="1">
        <w:r w:rsidRPr="00C06F11">
          <w:rPr>
            <w:rFonts w:ascii="宋体" w:hAnsi="宋体" w:cs="宋体" w:hint="eastAsia"/>
            <w:color w:val="136EC2"/>
            <w:spacing w:val="8"/>
            <w:kern w:val="0"/>
            <w:sz w:val="24"/>
            <w:szCs w:val="24"/>
            <w:u w:val="single"/>
          </w:rPr>
          <w:t>回形针</w:t>
        </w:r>
      </w:hyperlink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、大头针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⑧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科目章、自己姓名图章、印泥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⑨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出纳需要各类银行结算凭证（贷记凭证、电汇凭证、支票等等，可去银行购买），有条件的可以为出纳配置点钞机等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⑩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其他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、电脑记账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①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电脑（含打印机、最好能接入宽带）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②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电脑记账凭证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③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财务软件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④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钢笔（最好是财务专用的那种）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⑤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墨水（蓝、黑、红色）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⑥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算盘（现在基本上都用计算器了）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Pr="00C06F11" w:rsidRDefault="001865C2" w:rsidP="00C06F11">
      <w:pPr>
        <w:widowControl/>
        <w:shd w:val="clear" w:color="auto" w:fill="FFFFFF"/>
        <w:spacing w:line="360" w:lineRule="atLeast"/>
        <w:ind w:left="0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⑦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尺、回形针、大头针、橡皮筋</w:t>
      </w:r>
      <w:r w:rsidRPr="00C06F11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1865C2" w:rsidRDefault="001865C2" w:rsidP="00C06F11">
      <w:pPr>
        <w:rPr>
          <w:rFonts w:cs="Times New Roman"/>
        </w:rPr>
      </w:pP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C06F11">
        <w:rPr>
          <w:rFonts w:ascii="宋体" w:cs="宋体" w:hint="eastAsia"/>
          <w:spacing w:val="8"/>
          <w:kern w:val="0"/>
          <w:sz w:val="24"/>
          <w:szCs w:val="24"/>
        </w:rPr>
        <w:t>⑧</w:t>
      </w:r>
      <w:r w:rsidRPr="00C06F11">
        <w:rPr>
          <w:rFonts w:ascii="宋体" w:hAnsi="宋体" w:cs="宋体" w:hint="eastAsia"/>
          <w:spacing w:val="8"/>
          <w:kern w:val="0"/>
          <w:sz w:val="24"/>
          <w:szCs w:val="24"/>
        </w:rPr>
        <w:t>出纳需要各类银行结算凭证（贷记凭证、电汇凭证、支票等等）</w:t>
      </w:r>
    </w:p>
    <w:sectPr w:rsidR="001865C2" w:rsidSect="0040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C2" w:rsidRDefault="001865C2" w:rsidP="00C06F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65C2" w:rsidRDefault="001865C2" w:rsidP="00C06F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C2" w:rsidRDefault="001865C2" w:rsidP="00C06F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65C2" w:rsidRDefault="001865C2" w:rsidP="00C06F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F11"/>
    <w:rsid w:val="000C431F"/>
    <w:rsid w:val="001326AC"/>
    <w:rsid w:val="001865C2"/>
    <w:rsid w:val="00193777"/>
    <w:rsid w:val="001B70EC"/>
    <w:rsid w:val="00245E2B"/>
    <w:rsid w:val="00277BD5"/>
    <w:rsid w:val="002816A1"/>
    <w:rsid w:val="00293B10"/>
    <w:rsid w:val="002C4527"/>
    <w:rsid w:val="002D6643"/>
    <w:rsid w:val="00361703"/>
    <w:rsid w:val="003A65A9"/>
    <w:rsid w:val="0040797A"/>
    <w:rsid w:val="00441F9E"/>
    <w:rsid w:val="00547A95"/>
    <w:rsid w:val="00567024"/>
    <w:rsid w:val="00581506"/>
    <w:rsid w:val="0065566B"/>
    <w:rsid w:val="006A0756"/>
    <w:rsid w:val="006F798D"/>
    <w:rsid w:val="00710307"/>
    <w:rsid w:val="00801C71"/>
    <w:rsid w:val="008135D7"/>
    <w:rsid w:val="00947A7F"/>
    <w:rsid w:val="0099484B"/>
    <w:rsid w:val="00A23BE6"/>
    <w:rsid w:val="00A50654"/>
    <w:rsid w:val="00B76122"/>
    <w:rsid w:val="00B97A88"/>
    <w:rsid w:val="00BD4A72"/>
    <w:rsid w:val="00C06F11"/>
    <w:rsid w:val="00C845E5"/>
    <w:rsid w:val="00E4088B"/>
    <w:rsid w:val="00F735A1"/>
    <w:rsid w:val="00FF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7A"/>
    <w:pPr>
      <w:widowControl w:val="0"/>
      <w:ind w:left="748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06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F1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06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F1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C06F11"/>
    <w:rPr>
      <w:color w:val="136EC2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09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096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924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baidu.com/view/724169.htm" TargetMode="External"/><Relationship Id="rId18" Type="http://schemas.openxmlformats.org/officeDocument/2006/relationships/hyperlink" Target="http://baike.baidu.com/view/2088125.htm" TargetMode="External"/><Relationship Id="rId26" Type="http://schemas.openxmlformats.org/officeDocument/2006/relationships/hyperlink" Target="http://baike.baidu.com/view/5103.htm" TargetMode="External"/><Relationship Id="rId39" Type="http://schemas.openxmlformats.org/officeDocument/2006/relationships/hyperlink" Target="http://baike.baidu.com/view/25101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ike.baidu.com/view/118740.htm" TargetMode="External"/><Relationship Id="rId34" Type="http://schemas.openxmlformats.org/officeDocument/2006/relationships/hyperlink" Target="http://baike.baidu.com/view/104637.htm" TargetMode="External"/><Relationship Id="rId42" Type="http://schemas.openxmlformats.org/officeDocument/2006/relationships/hyperlink" Target="http://baike.baidu.com/view/1128947.htm" TargetMode="External"/><Relationship Id="rId47" Type="http://schemas.openxmlformats.org/officeDocument/2006/relationships/hyperlink" Target="http://baike.baidu.com/view/23547.htm" TargetMode="External"/><Relationship Id="rId50" Type="http://schemas.openxmlformats.org/officeDocument/2006/relationships/hyperlink" Target="http://baike.baidu.com/view/1760291.htm" TargetMode="External"/><Relationship Id="rId7" Type="http://schemas.openxmlformats.org/officeDocument/2006/relationships/hyperlink" Target="http://baike.baidu.com/view/386894.htm" TargetMode="External"/><Relationship Id="rId12" Type="http://schemas.openxmlformats.org/officeDocument/2006/relationships/hyperlink" Target="http://baike.baidu.com/view/1785652.htm" TargetMode="External"/><Relationship Id="rId17" Type="http://schemas.openxmlformats.org/officeDocument/2006/relationships/hyperlink" Target="http://baike.baidu.com/view/42510.htm" TargetMode="External"/><Relationship Id="rId25" Type="http://schemas.openxmlformats.org/officeDocument/2006/relationships/hyperlink" Target="http://baike.baidu.com/view/58488.htm" TargetMode="External"/><Relationship Id="rId33" Type="http://schemas.openxmlformats.org/officeDocument/2006/relationships/hyperlink" Target="http://baike.baidu.com/view/1323508.htm" TargetMode="External"/><Relationship Id="rId38" Type="http://schemas.openxmlformats.org/officeDocument/2006/relationships/hyperlink" Target="http://baike.baidu.com/view/5312.htm" TargetMode="External"/><Relationship Id="rId46" Type="http://schemas.openxmlformats.org/officeDocument/2006/relationships/hyperlink" Target="http://baike.baidu.com/view/7058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298572.htm" TargetMode="External"/><Relationship Id="rId20" Type="http://schemas.openxmlformats.org/officeDocument/2006/relationships/hyperlink" Target="http://baike.baidu.com/view/407719.htm" TargetMode="External"/><Relationship Id="rId29" Type="http://schemas.openxmlformats.org/officeDocument/2006/relationships/hyperlink" Target="http://baike.baidu.com/view/278339.htm" TargetMode="External"/><Relationship Id="rId41" Type="http://schemas.openxmlformats.org/officeDocument/2006/relationships/hyperlink" Target="http://baike.baidu.com/view/9890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18841.htm" TargetMode="External"/><Relationship Id="rId11" Type="http://schemas.openxmlformats.org/officeDocument/2006/relationships/hyperlink" Target="http://baike.baidu.com/view/3690034.htm" TargetMode="External"/><Relationship Id="rId24" Type="http://schemas.openxmlformats.org/officeDocument/2006/relationships/hyperlink" Target="http://baike.baidu.com/view/118361.htm" TargetMode="External"/><Relationship Id="rId32" Type="http://schemas.openxmlformats.org/officeDocument/2006/relationships/hyperlink" Target="http://baike.baidu.com/view/16218.htm" TargetMode="External"/><Relationship Id="rId37" Type="http://schemas.openxmlformats.org/officeDocument/2006/relationships/hyperlink" Target="http://baike.baidu.com/view/1182554.htm" TargetMode="External"/><Relationship Id="rId40" Type="http://schemas.openxmlformats.org/officeDocument/2006/relationships/hyperlink" Target="http://baike.baidu.com/view/7836.htm" TargetMode="External"/><Relationship Id="rId45" Type="http://schemas.openxmlformats.org/officeDocument/2006/relationships/hyperlink" Target="http://baike.baidu.com/view/2235.htm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690488.htm" TargetMode="External"/><Relationship Id="rId23" Type="http://schemas.openxmlformats.org/officeDocument/2006/relationships/hyperlink" Target="http://baike.baidu.com/view/250266.htm" TargetMode="External"/><Relationship Id="rId28" Type="http://schemas.openxmlformats.org/officeDocument/2006/relationships/hyperlink" Target="http://baike.baidu.com/view/17206.htm" TargetMode="External"/><Relationship Id="rId36" Type="http://schemas.openxmlformats.org/officeDocument/2006/relationships/hyperlink" Target="http://baike.baidu.com/view/478747.htm" TargetMode="External"/><Relationship Id="rId49" Type="http://schemas.openxmlformats.org/officeDocument/2006/relationships/hyperlink" Target="http://baike.baidu.com/view/522375.htm" TargetMode="External"/><Relationship Id="rId10" Type="http://schemas.openxmlformats.org/officeDocument/2006/relationships/hyperlink" Target="http://baike.baidu.com/view/941393.htm" TargetMode="External"/><Relationship Id="rId19" Type="http://schemas.openxmlformats.org/officeDocument/2006/relationships/hyperlink" Target="http://baike.baidu.com/view/16009.htm" TargetMode="External"/><Relationship Id="rId31" Type="http://schemas.openxmlformats.org/officeDocument/2006/relationships/hyperlink" Target="http://baike.baidu.com/view/4051250.htm" TargetMode="External"/><Relationship Id="rId44" Type="http://schemas.openxmlformats.org/officeDocument/2006/relationships/hyperlink" Target="http://baike.baidu.com/view/1077.htm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3881168.htm" TargetMode="External"/><Relationship Id="rId14" Type="http://schemas.openxmlformats.org/officeDocument/2006/relationships/hyperlink" Target="http://baike.baidu.com/view/642592.htm" TargetMode="External"/><Relationship Id="rId22" Type="http://schemas.openxmlformats.org/officeDocument/2006/relationships/hyperlink" Target="http://baike.baidu.com/view/839719.htm" TargetMode="External"/><Relationship Id="rId27" Type="http://schemas.openxmlformats.org/officeDocument/2006/relationships/hyperlink" Target="http://baike.baidu.com/view/410108.htm" TargetMode="External"/><Relationship Id="rId30" Type="http://schemas.openxmlformats.org/officeDocument/2006/relationships/hyperlink" Target="http://baike.baidu.com/view/23013.htm" TargetMode="External"/><Relationship Id="rId35" Type="http://schemas.openxmlformats.org/officeDocument/2006/relationships/hyperlink" Target="http://baike.baidu.com/view/2300459.htm" TargetMode="External"/><Relationship Id="rId43" Type="http://schemas.openxmlformats.org/officeDocument/2006/relationships/hyperlink" Target="http://baike.baidu.com/view/44016.htm" TargetMode="External"/><Relationship Id="rId48" Type="http://schemas.openxmlformats.org/officeDocument/2006/relationships/hyperlink" Target="http://baike.baidu.com/view/2184583.htm" TargetMode="External"/><Relationship Id="rId8" Type="http://schemas.openxmlformats.org/officeDocument/2006/relationships/hyperlink" Target="http://baike.baidu.com/view/2358.htm" TargetMode="External"/><Relationship Id="rId51" Type="http://schemas.openxmlformats.org/officeDocument/2006/relationships/hyperlink" Target="http://baike.baidu.com/view/6697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648</Words>
  <Characters>3696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kk</cp:lastModifiedBy>
  <cp:revision>3</cp:revision>
  <dcterms:created xsi:type="dcterms:W3CDTF">2010-09-10T07:22:00Z</dcterms:created>
  <dcterms:modified xsi:type="dcterms:W3CDTF">2011-01-06T07:13:00Z</dcterms:modified>
</cp:coreProperties>
</file>