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09" w:rsidRPr="00C65C09" w:rsidRDefault="00C65C09" w:rsidP="00C65C09">
      <w:pPr>
        <w:widowControl/>
        <w:jc w:val="left"/>
        <w:rPr>
          <w:rFonts w:ascii="宋体" w:eastAsia="宋体" w:hAnsi="宋体" w:cs="宋体"/>
          <w:kern w:val="0"/>
          <w:sz w:val="28"/>
          <w:szCs w:val="24"/>
        </w:rPr>
      </w:pPr>
      <w:r w:rsidRPr="00C65C09">
        <w:rPr>
          <w:rFonts w:ascii="宋体" w:eastAsia="宋体" w:hAnsi="宋体" w:cs="宋体"/>
          <w:b/>
          <w:kern w:val="0"/>
          <w:sz w:val="32"/>
          <w:szCs w:val="24"/>
        </w:rPr>
        <w:t>购物中心开业后的运营。商管人员应该知道，必须做到的事</w:t>
      </w:r>
      <w:r w:rsidRPr="00C65C09">
        <w:rPr>
          <w:rFonts w:ascii="宋体" w:eastAsia="宋体" w:hAnsi="宋体" w:cs="宋体"/>
          <w:b/>
          <w:kern w:val="0"/>
          <w:sz w:val="32"/>
          <w:szCs w:val="24"/>
        </w:rPr>
        <w:br/>
      </w:r>
      <w:r w:rsidRPr="00C65C09">
        <w:rPr>
          <w:rFonts w:ascii="宋体" w:eastAsia="宋体" w:hAnsi="宋体" w:cs="宋体"/>
          <w:kern w:val="0"/>
          <w:sz w:val="24"/>
          <w:szCs w:val="24"/>
        </w:rPr>
        <w:br/>
      </w:r>
      <w:r>
        <w:rPr>
          <w:rFonts w:ascii="宋体" w:eastAsia="宋体" w:hAnsi="宋体" w:cs="宋体" w:hint="eastAsia"/>
          <w:kern w:val="0"/>
          <w:sz w:val="28"/>
          <w:szCs w:val="24"/>
        </w:rPr>
        <w:t xml:space="preserve">    </w:t>
      </w:r>
      <w:r w:rsidRPr="00C65C09">
        <w:rPr>
          <w:rFonts w:ascii="宋体" w:eastAsia="宋体" w:hAnsi="宋体" w:cs="宋体"/>
          <w:kern w:val="0"/>
          <w:sz w:val="28"/>
          <w:szCs w:val="24"/>
        </w:rPr>
        <w:t>一个大型的商业地产SHOPPING MALL开业后面临销售淡季，进驻商户生意额低、人气下滑、商户经营不善、拖欠租金/管理费等……而事实上，一个购物中心的成功运营往往需要2~3年的市场培育期(养商期)，而在此期间内，商户的经营将普遍面临较大的经营压力！</w:t>
      </w:r>
      <w:r w:rsidRPr="00C65C09">
        <w:rPr>
          <w:rFonts w:ascii="宋体" w:eastAsia="宋体" w:hAnsi="宋体" w:cs="宋体"/>
          <w:kern w:val="0"/>
          <w:sz w:val="28"/>
          <w:szCs w:val="24"/>
        </w:rPr>
        <w:br/>
        <w:t>而且，尤其值得引起注意的是，国内三四线城市开发的大型商业购物中心，由于在对国内或国际著名品牌招商方面</w:t>
      </w:r>
      <w:proofErr w:type="gramStart"/>
      <w:r w:rsidRPr="00C65C09">
        <w:rPr>
          <w:rFonts w:ascii="宋体" w:eastAsia="宋体" w:hAnsi="宋体" w:cs="宋体"/>
          <w:kern w:val="0"/>
          <w:sz w:val="28"/>
          <w:szCs w:val="24"/>
        </w:rPr>
        <w:t>存在着短时间</w:t>
      </w:r>
      <w:proofErr w:type="gramEnd"/>
      <w:r w:rsidRPr="00C65C09">
        <w:rPr>
          <w:rFonts w:ascii="宋体" w:eastAsia="宋体" w:hAnsi="宋体" w:cs="宋体"/>
          <w:kern w:val="0"/>
          <w:sz w:val="28"/>
          <w:szCs w:val="24"/>
        </w:rPr>
        <w:t>内难以跨越的鸿沟，加上很多开发商或经营决策者，为了短期的盈收，在各楼层分割太多的小商铺，如此造成购物中心内的个体经营散户比例过大，他们的经营主观性、随意性过大，虽然在租赁合作条件方面表面上看要比国内知名品牌要优厚得多，但他们的抗风险能力差、缺乏独立与自我生存能力，经营水平低，开业后统一运营管理难度与经营风险巨增！一个购物中心开业往往要面临“三道槛”，即开业后三个月、半年、一年，这三个时间段就</w:t>
      </w:r>
      <w:proofErr w:type="gramStart"/>
      <w:r w:rsidRPr="00C65C09">
        <w:rPr>
          <w:rFonts w:ascii="宋体" w:eastAsia="宋体" w:hAnsi="宋体" w:cs="宋体"/>
          <w:kern w:val="0"/>
          <w:sz w:val="28"/>
          <w:szCs w:val="24"/>
        </w:rPr>
        <w:t>象</w:t>
      </w:r>
      <w:proofErr w:type="gramEnd"/>
      <w:r w:rsidRPr="00C65C09">
        <w:rPr>
          <w:rFonts w:ascii="宋体" w:eastAsia="宋体" w:hAnsi="宋体" w:cs="宋体"/>
          <w:kern w:val="0"/>
          <w:sz w:val="28"/>
          <w:szCs w:val="24"/>
        </w:rPr>
        <w:t>孙悟空的三道紧箍咒，念得不好，可能会“疼死人”。</w:t>
      </w:r>
      <w:r w:rsidRPr="00C65C09">
        <w:rPr>
          <w:rFonts w:ascii="宋体" w:eastAsia="宋体" w:hAnsi="宋体" w:cs="宋体"/>
          <w:kern w:val="0"/>
          <w:sz w:val="28"/>
          <w:szCs w:val="24"/>
        </w:rPr>
        <w:br/>
      </w:r>
      <w:r w:rsidRPr="00C65C09">
        <w:rPr>
          <w:rFonts w:ascii="宋体" w:eastAsia="宋体" w:hAnsi="宋体" w:cs="宋体"/>
          <w:kern w:val="0"/>
          <w:sz w:val="28"/>
          <w:szCs w:val="24"/>
        </w:rPr>
        <w:br/>
        <w:t>   一个大型SHOPPIN MALL开业后，其实就是进入商业地产的核心即运营环节，开业后如何顺利地跨越这三道“门槛”，如何通过有效的、标准的运营手段与管理措施，确保成功运营以提升商业物业的价值，持续地提升物业的租赁收益？笔者认为，开业后第一年“企稳”无疑非常关键！如何在开业后提前做好充足的准备，在市场培育、经营环节、应对措施、营销推广等方面未雨绸缪。。。</w:t>
      </w:r>
      <w:r w:rsidRPr="00C65C09">
        <w:rPr>
          <w:rFonts w:ascii="宋体" w:eastAsia="宋体" w:hAnsi="宋体" w:cs="宋体"/>
          <w:kern w:val="0"/>
          <w:sz w:val="28"/>
          <w:szCs w:val="24"/>
        </w:rPr>
        <w:br/>
      </w:r>
      <w:r w:rsidRPr="00C65C09">
        <w:rPr>
          <w:rFonts w:ascii="宋体" w:eastAsia="宋体" w:hAnsi="宋体" w:cs="宋体"/>
          <w:kern w:val="0"/>
          <w:sz w:val="28"/>
          <w:szCs w:val="24"/>
        </w:rPr>
        <w:lastRenderedPageBreak/>
        <w:t>   一个SHOPPING MALL开业1个月后，开业效应基本消失，商家销售与客流落差较大，这时在这一关键的时间节点，除了将历经市场</w:t>
      </w:r>
      <w:proofErr w:type="gramStart"/>
      <w:r w:rsidRPr="00C65C09">
        <w:rPr>
          <w:rFonts w:ascii="宋体" w:eastAsia="宋体" w:hAnsi="宋体" w:cs="宋体"/>
          <w:kern w:val="0"/>
          <w:sz w:val="28"/>
          <w:szCs w:val="24"/>
        </w:rPr>
        <w:t>严竣</w:t>
      </w:r>
      <w:proofErr w:type="gramEnd"/>
      <w:r w:rsidRPr="00C65C09">
        <w:rPr>
          <w:rFonts w:ascii="宋体" w:eastAsia="宋体" w:hAnsi="宋体" w:cs="宋体"/>
          <w:kern w:val="0"/>
          <w:sz w:val="28"/>
          <w:szCs w:val="24"/>
        </w:rPr>
        <w:t>的考验，还</w:t>
      </w:r>
      <w:proofErr w:type="gramStart"/>
      <w:r w:rsidRPr="00C65C09">
        <w:rPr>
          <w:rFonts w:ascii="宋体" w:eastAsia="宋体" w:hAnsi="宋体" w:cs="宋体"/>
          <w:kern w:val="0"/>
          <w:sz w:val="28"/>
          <w:szCs w:val="24"/>
        </w:rPr>
        <w:t>将面监届时</w:t>
      </w:r>
      <w:proofErr w:type="gramEnd"/>
      <w:r w:rsidRPr="00C65C09">
        <w:rPr>
          <w:rFonts w:ascii="宋体" w:eastAsia="宋体" w:hAnsi="宋体" w:cs="宋体"/>
          <w:kern w:val="0"/>
          <w:sz w:val="28"/>
          <w:szCs w:val="24"/>
        </w:rPr>
        <w:t>已进驻商户配合度下降，各种问题与矛盾将逐渐暴露，现场经营管理难度加大，拒租、抗租、拖欠租金等现象频出，甚至将出现</w:t>
      </w:r>
      <w:proofErr w:type="gramStart"/>
      <w:r w:rsidRPr="00C65C09">
        <w:rPr>
          <w:rFonts w:ascii="宋体" w:eastAsia="宋体" w:hAnsi="宋体" w:cs="宋体"/>
          <w:kern w:val="0"/>
          <w:sz w:val="28"/>
          <w:szCs w:val="24"/>
        </w:rPr>
        <w:t>摆租或掉铺</w:t>
      </w:r>
      <w:proofErr w:type="gramEnd"/>
      <w:r w:rsidRPr="00C65C09">
        <w:rPr>
          <w:rFonts w:ascii="宋体" w:eastAsia="宋体" w:hAnsi="宋体" w:cs="宋体"/>
          <w:kern w:val="0"/>
          <w:sz w:val="28"/>
          <w:szCs w:val="24"/>
        </w:rPr>
        <w:t>现象……</w:t>
      </w:r>
      <w:r w:rsidRPr="00C65C09">
        <w:rPr>
          <w:rFonts w:ascii="宋体" w:eastAsia="宋体" w:hAnsi="宋体" w:cs="宋体"/>
          <w:kern w:val="0"/>
          <w:sz w:val="28"/>
          <w:szCs w:val="24"/>
        </w:rPr>
        <w:br/>
        <w:t>那么开业后，通过采取哪些措施或经营手段，来确保SHOPPING MALL顺利地度过养商期，从而实施商业地产项目的经营预期目标，无疑是从事大型商业地产项目经营决策者必须面对与解决的重心。下面笔者结合</w:t>
      </w:r>
      <w:proofErr w:type="gramStart"/>
      <w:r w:rsidRPr="00C65C09">
        <w:rPr>
          <w:rFonts w:ascii="宋体" w:eastAsia="宋体" w:hAnsi="宋体" w:cs="宋体"/>
          <w:kern w:val="0"/>
          <w:sz w:val="28"/>
          <w:szCs w:val="24"/>
        </w:rPr>
        <w:t>自已</w:t>
      </w:r>
      <w:proofErr w:type="gramEnd"/>
      <w:r w:rsidRPr="00C65C09">
        <w:rPr>
          <w:rFonts w:ascii="宋体" w:eastAsia="宋体" w:hAnsi="宋体" w:cs="宋体"/>
          <w:kern w:val="0"/>
          <w:sz w:val="28"/>
          <w:szCs w:val="24"/>
        </w:rPr>
        <w:t>从事大型商业综合体或SHOPPING MALL的综合运营谈谈</w:t>
      </w:r>
      <w:proofErr w:type="gramStart"/>
      <w:r w:rsidRPr="00C65C09">
        <w:rPr>
          <w:rFonts w:ascii="宋体" w:eastAsia="宋体" w:hAnsi="宋体" w:cs="宋体"/>
          <w:kern w:val="0"/>
          <w:sz w:val="28"/>
          <w:szCs w:val="24"/>
        </w:rPr>
        <w:t>自已</w:t>
      </w:r>
      <w:proofErr w:type="gramEnd"/>
      <w:r w:rsidRPr="00C65C09">
        <w:rPr>
          <w:rFonts w:ascii="宋体" w:eastAsia="宋体" w:hAnsi="宋体" w:cs="宋体"/>
          <w:kern w:val="0"/>
          <w:sz w:val="28"/>
          <w:szCs w:val="24"/>
        </w:rPr>
        <w:t>的一点看法：</w:t>
      </w:r>
      <w:r w:rsidRPr="00C65C09">
        <w:rPr>
          <w:rFonts w:ascii="宋体" w:eastAsia="宋体" w:hAnsi="宋体" w:cs="宋体"/>
          <w:kern w:val="0"/>
          <w:sz w:val="28"/>
          <w:szCs w:val="24"/>
        </w:rPr>
        <w:br/>
      </w:r>
      <w:r w:rsidRPr="00C65C09">
        <w:rPr>
          <w:rFonts w:ascii="宋体" w:eastAsia="宋体" w:hAnsi="宋体" w:cs="宋体"/>
          <w:kern w:val="0"/>
          <w:sz w:val="28"/>
          <w:szCs w:val="24"/>
        </w:rPr>
        <w:br/>
        <w:t>1.    建立经营预警机制：每天关注与走访各商户销售状况，对商户的货品款式（菜品）、价格带、橱窗美陈、营销方式、员工服务等实际问题提供专业经营指导与培训;每周或每月进行汇总分析，并根</w:t>
      </w:r>
      <w:proofErr w:type="gramStart"/>
      <w:r w:rsidRPr="00C65C09">
        <w:rPr>
          <w:rFonts w:ascii="宋体" w:eastAsia="宋体" w:hAnsi="宋体" w:cs="宋体"/>
          <w:kern w:val="0"/>
          <w:sz w:val="28"/>
          <w:szCs w:val="24"/>
        </w:rPr>
        <w:t>椐</w:t>
      </w:r>
      <w:proofErr w:type="gramEnd"/>
      <w:r w:rsidRPr="00C65C09">
        <w:rPr>
          <w:rFonts w:ascii="宋体" w:eastAsia="宋体" w:hAnsi="宋体" w:cs="宋体"/>
          <w:kern w:val="0"/>
          <w:sz w:val="28"/>
          <w:szCs w:val="24"/>
        </w:rPr>
        <w:t>各业态、各业种商家的预警及时沟通与分析，把问题控制在萌芽状态。</w:t>
      </w:r>
      <w:r w:rsidRPr="00C65C09">
        <w:rPr>
          <w:rFonts w:ascii="宋体" w:eastAsia="宋体" w:hAnsi="宋体" w:cs="宋体"/>
          <w:kern w:val="0"/>
          <w:sz w:val="28"/>
          <w:szCs w:val="24"/>
        </w:rPr>
        <w:br/>
      </w:r>
      <w:r w:rsidRPr="00C65C09">
        <w:rPr>
          <w:rFonts w:ascii="宋体" w:eastAsia="宋体" w:hAnsi="宋体" w:cs="宋体"/>
          <w:kern w:val="0"/>
          <w:sz w:val="28"/>
          <w:szCs w:val="24"/>
        </w:rPr>
        <w:br/>
        <w:t>2    完善品类/品牌配置：开业后商户货品适销对路面临考验，此时要协助商户经营调整，同时做好各楼层品牌调整预案：如</w:t>
      </w:r>
      <w:proofErr w:type="gramStart"/>
      <w:r w:rsidRPr="00C65C09">
        <w:rPr>
          <w:rFonts w:ascii="宋体" w:eastAsia="宋体" w:hAnsi="宋体" w:cs="宋体"/>
          <w:kern w:val="0"/>
          <w:sz w:val="28"/>
          <w:szCs w:val="24"/>
        </w:rPr>
        <w:t>现缺乏</w:t>
      </w:r>
      <w:proofErr w:type="gramEnd"/>
      <w:r w:rsidRPr="00C65C09">
        <w:rPr>
          <w:rFonts w:ascii="宋体" w:eastAsia="宋体" w:hAnsi="宋体" w:cs="宋体"/>
          <w:kern w:val="0"/>
          <w:sz w:val="28"/>
          <w:szCs w:val="24"/>
        </w:rPr>
        <w:t>国内二线品牌女装、</w:t>
      </w:r>
      <w:proofErr w:type="gramStart"/>
      <w:r w:rsidRPr="00C65C09">
        <w:rPr>
          <w:rFonts w:ascii="宋体" w:eastAsia="宋体" w:hAnsi="宋体" w:cs="宋体"/>
          <w:kern w:val="0"/>
          <w:sz w:val="28"/>
          <w:szCs w:val="24"/>
        </w:rPr>
        <w:t>日韩系女装</w:t>
      </w:r>
      <w:proofErr w:type="gramEnd"/>
      <w:r w:rsidRPr="00C65C09">
        <w:rPr>
          <w:rFonts w:ascii="宋体" w:eastAsia="宋体" w:hAnsi="宋体" w:cs="宋体"/>
          <w:kern w:val="0"/>
          <w:sz w:val="28"/>
          <w:szCs w:val="24"/>
        </w:rPr>
        <w:t>、女鞋女包、名表/配饰、品牌箱包或东南亚特色美食等。</w:t>
      </w:r>
      <w:r w:rsidRPr="00C65C09">
        <w:rPr>
          <w:rFonts w:ascii="宋体" w:eastAsia="宋体" w:hAnsi="宋体" w:cs="宋体"/>
          <w:kern w:val="0"/>
          <w:sz w:val="28"/>
          <w:szCs w:val="24"/>
        </w:rPr>
        <w:br/>
      </w:r>
      <w:r w:rsidRPr="00C65C09">
        <w:rPr>
          <w:rFonts w:ascii="宋体" w:eastAsia="宋体" w:hAnsi="宋体" w:cs="宋体"/>
          <w:kern w:val="0"/>
          <w:sz w:val="28"/>
          <w:szCs w:val="24"/>
        </w:rPr>
        <w:br/>
      </w:r>
      <w:r w:rsidRPr="00C65C09">
        <w:rPr>
          <w:rFonts w:ascii="宋体" w:eastAsia="宋体" w:hAnsi="宋体" w:cs="宋体"/>
          <w:kern w:val="0"/>
          <w:sz w:val="28"/>
          <w:szCs w:val="24"/>
        </w:rPr>
        <w:lastRenderedPageBreak/>
        <w:t>3.    进行二次招商储备:  一个MALL开业后会有部分曾沟通但未能引进的优质品牌重新关注，利用开业效应，重新洽谈，及进调整。建立区域品牌资源库，利用商家答谢会或调研等，对符合项目定位的品牌，通过各种渠道与商家建立合作关系，以备未来及时补充。</w:t>
      </w:r>
      <w:r w:rsidRPr="00C65C09">
        <w:rPr>
          <w:rFonts w:ascii="宋体" w:eastAsia="宋体" w:hAnsi="宋体" w:cs="宋体"/>
          <w:kern w:val="0"/>
          <w:sz w:val="28"/>
          <w:szCs w:val="24"/>
        </w:rPr>
        <w:br/>
        <w:t>4.    树立品牌：第一年的重点是在项目所在城市或地区树立项目的品牌与主题形象，将MALL的全新业态组合模式，在广大市民心里打上烙印。（策划部</w:t>
      </w:r>
      <w:proofErr w:type="gramStart"/>
      <w:r w:rsidRPr="00C65C09">
        <w:rPr>
          <w:rFonts w:ascii="宋体" w:eastAsia="宋体" w:hAnsi="宋体" w:cs="宋体"/>
          <w:kern w:val="0"/>
          <w:sz w:val="28"/>
          <w:szCs w:val="24"/>
        </w:rPr>
        <w:t>以软文介绍</w:t>
      </w:r>
      <w:proofErr w:type="gramEnd"/>
      <w:r w:rsidRPr="00C65C09">
        <w:rPr>
          <w:rFonts w:ascii="宋体" w:eastAsia="宋体" w:hAnsi="宋体" w:cs="宋体"/>
          <w:kern w:val="0"/>
          <w:sz w:val="28"/>
          <w:szCs w:val="24"/>
        </w:rPr>
        <w:t>、形象包装、主题活动、推广等）</w:t>
      </w:r>
      <w:r w:rsidRPr="00C65C09">
        <w:rPr>
          <w:rFonts w:ascii="宋体" w:eastAsia="宋体" w:hAnsi="宋体" w:cs="宋体"/>
          <w:kern w:val="0"/>
          <w:sz w:val="28"/>
          <w:szCs w:val="24"/>
        </w:rPr>
        <w:br/>
        <w:t>.    吸引客流：巨大的客流造就MALL旺盛的人气，旺盛的人气汇聚强劲的商机！人流=钱流，一个MALL人气</w:t>
      </w:r>
      <w:proofErr w:type="gramStart"/>
      <w:r w:rsidRPr="00C65C09">
        <w:rPr>
          <w:rFonts w:ascii="宋体" w:eastAsia="宋体" w:hAnsi="宋体" w:cs="宋体"/>
          <w:kern w:val="0"/>
          <w:sz w:val="28"/>
          <w:szCs w:val="24"/>
        </w:rPr>
        <w:t>鼎盛单</w:t>
      </w:r>
      <w:proofErr w:type="gramEnd"/>
      <w:r w:rsidRPr="00C65C09">
        <w:rPr>
          <w:rFonts w:ascii="宋体" w:eastAsia="宋体" w:hAnsi="宋体" w:cs="宋体"/>
          <w:kern w:val="0"/>
          <w:sz w:val="28"/>
          <w:szCs w:val="24"/>
        </w:rPr>
        <w:t>广告费年收可逾千万以上。</w:t>
      </w:r>
      <w:r w:rsidRPr="00C65C09">
        <w:rPr>
          <w:rFonts w:ascii="宋体" w:eastAsia="宋体" w:hAnsi="宋体" w:cs="宋体"/>
          <w:kern w:val="0"/>
          <w:sz w:val="28"/>
          <w:szCs w:val="24"/>
        </w:rPr>
        <w:br/>
        <w:t>6.    营销推广：制订全年到每月或每周的具体营销推广计划与费用预算，培养一批本地稳定的购物习惯和忠诚度高的目标消费群</w:t>
      </w:r>
      <w:r w:rsidRPr="00C65C09">
        <w:rPr>
          <w:rFonts w:ascii="宋体" w:eastAsia="宋体" w:hAnsi="宋体" w:cs="宋体"/>
          <w:kern w:val="0"/>
          <w:sz w:val="28"/>
          <w:szCs w:val="24"/>
        </w:rPr>
        <w:br/>
        <w:t>7.    财务目标：一个大型商业中心或MALL往往少则投资逾数亿多则10亿以上，回收期一般需10年或以上更多，首年年度财务目标多少？分解到各部门的经营指标多少？明确运营成本如何控制、如何开源节能、开源创收来达成财务目标？项目开业后必须重视与解决的。</w:t>
      </w:r>
      <w:r w:rsidRPr="00C65C09">
        <w:rPr>
          <w:rFonts w:ascii="宋体" w:eastAsia="宋体" w:hAnsi="宋体" w:cs="宋体"/>
          <w:kern w:val="0"/>
          <w:sz w:val="28"/>
          <w:szCs w:val="24"/>
        </w:rPr>
        <w:br/>
        <w:t>8.    运营状况评估报告：开业3-6个月内，由营运部门依据经营状况、市场调研报告、消费者调研报告等对MALL的定位和业态组合须进行全面客观地评估。</w:t>
      </w:r>
      <w:r w:rsidRPr="00C65C09">
        <w:rPr>
          <w:rFonts w:ascii="宋体" w:eastAsia="宋体" w:hAnsi="宋体" w:cs="宋体"/>
          <w:kern w:val="0"/>
          <w:sz w:val="28"/>
          <w:szCs w:val="24"/>
        </w:rPr>
        <w:br/>
      </w:r>
      <w:r w:rsidRPr="00C65C09">
        <w:rPr>
          <w:rFonts w:ascii="宋体" w:eastAsia="宋体" w:hAnsi="宋体" w:cs="宋体"/>
          <w:kern w:val="0"/>
          <w:sz w:val="28"/>
          <w:szCs w:val="24"/>
        </w:rPr>
        <w:br/>
        <w:t>SHOPPIGN MALL日常运营管理工作内容：</w:t>
      </w:r>
      <w:r w:rsidRPr="00C65C09">
        <w:rPr>
          <w:rFonts w:ascii="宋体" w:eastAsia="宋体" w:hAnsi="宋体" w:cs="宋体"/>
          <w:kern w:val="0"/>
          <w:sz w:val="28"/>
          <w:szCs w:val="24"/>
        </w:rPr>
        <w:br/>
      </w:r>
      <w:r w:rsidRPr="00C65C09">
        <w:rPr>
          <w:rFonts w:ascii="宋体" w:eastAsia="宋体" w:hAnsi="宋体" w:cs="宋体"/>
          <w:kern w:val="0"/>
          <w:sz w:val="28"/>
          <w:szCs w:val="24"/>
        </w:rPr>
        <w:lastRenderedPageBreak/>
        <w:br/>
        <w:t>1.巡场管理：制定巡场路线、巡场管理制度，每周组织各部门负责人进行集体巡场；巡场中发现的问题须立即解决。无法立即解决的，由营运部发《整改通知单》并跟踪《整改通知单》的落实情况。对于超时限未解决事项及时上报主管领导处理;营运</w:t>
      </w:r>
      <w:proofErr w:type="gramStart"/>
      <w:r w:rsidRPr="00C65C09">
        <w:rPr>
          <w:rFonts w:ascii="宋体" w:eastAsia="宋体" w:hAnsi="宋体" w:cs="宋体"/>
          <w:kern w:val="0"/>
          <w:sz w:val="28"/>
          <w:szCs w:val="24"/>
        </w:rPr>
        <w:t>部须每</w:t>
      </w:r>
      <w:proofErr w:type="gramEnd"/>
      <w:r w:rsidRPr="00C65C09">
        <w:rPr>
          <w:rFonts w:ascii="宋体" w:eastAsia="宋体" w:hAnsi="宋体" w:cs="宋体"/>
          <w:kern w:val="0"/>
          <w:sz w:val="28"/>
          <w:szCs w:val="24"/>
        </w:rPr>
        <w:t>周对本周内的《日常运营巡视记录表》中记录的问题进行跟进解决并汇总分析，并将每月汇总分析报告抄报总经理。 《日常运营巡视记录表》是巡场的现场记录，该表单由营运中心存档；</w:t>
      </w:r>
      <w:r w:rsidRPr="00C65C09">
        <w:rPr>
          <w:rFonts w:ascii="宋体" w:eastAsia="宋体" w:hAnsi="宋体" w:cs="宋体"/>
          <w:kern w:val="0"/>
          <w:sz w:val="28"/>
          <w:szCs w:val="24"/>
        </w:rPr>
        <w:br/>
        <w:t>2.</w:t>
      </w:r>
      <w:proofErr w:type="gramStart"/>
      <w:r w:rsidRPr="00C65C09">
        <w:rPr>
          <w:rFonts w:ascii="宋体" w:eastAsia="宋体" w:hAnsi="宋体" w:cs="宋体"/>
          <w:kern w:val="0"/>
          <w:sz w:val="28"/>
          <w:szCs w:val="24"/>
        </w:rPr>
        <w:t>开闭店</w:t>
      </w:r>
      <w:proofErr w:type="gramEnd"/>
      <w:r w:rsidRPr="00C65C09">
        <w:rPr>
          <w:rFonts w:ascii="宋体" w:eastAsia="宋体" w:hAnsi="宋体" w:cs="宋体"/>
          <w:kern w:val="0"/>
          <w:sz w:val="28"/>
          <w:szCs w:val="24"/>
        </w:rPr>
        <w:t>管理：制定标准营业时间，严格执行统一的开、闭店管式理，包括员工进场、开店前准备、迎宾、闭店前准备、送宾、闭店管理等程序及要求。</w:t>
      </w:r>
      <w:r w:rsidRPr="00C65C09">
        <w:rPr>
          <w:rFonts w:ascii="宋体" w:eastAsia="宋体" w:hAnsi="宋体" w:cs="宋体"/>
          <w:kern w:val="0"/>
          <w:sz w:val="28"/>
          <w:szCs w:val="24"/>
        </w:rPr>
        <w:br/>
      </w:r>
      <w:r w:rsidRPr="00C65C09">
        <w:rPr>
          <w:rFonts w:ascii="宋体" w:eastAsia="宋体" w:hAnsi="宋体" w:cs="宋体"/>
          <w:kern w:val="0"/>
          <w:sz w:val="28"/>
          <w:szCs w:val="24"/>
        </w:rPr>
        <w:br/>
        <w:t>3.例会管理：开业后</w:t>
      </w:r>
      <w:proofErr w:type="gramStart"/>
      <w:r w:rsidRPr="00C65C09">
        <w:rPr>
          <w:rFonts w:ascii="宋体" w:eastAsia="宋体" w:hAnsi="宋体" w:cs="宋体"/>
          <w:kern w:val="0"/>
          <w:sz w:val="28"/>
          <w:szCs w:val="24"/>
        </w:rPr>
        <w:t>营运部须每日</w:t>
      </w:r>
      <w:proofErr w:type="gramEnd"/>
      <w:r w:rsidRPr="00C65C09">
        <w:rPr>
          <w:rFonts w:ascii="宋体" w:eastAsia="宋体" w:hAnsi="宋体" w:cs="宋体"/>
          <w:kern w:val="0"/>
          <w:sz w:val="28"/>
          <w:szCs w:val="24"/>
        </w:rPr>
        <w:t>/每周组织商户营业员/各店负责人召开会，会议内容包括通报最新指示与要求、营运状况、注意事项、营销企划活动信息、问题通报及培训等；</w:t>
      </w:r>
      <w:r w:rsidRPr="00C65C09">
        <w:rPr>
          <w:rFonts w:ascii="宋体" w:eastAsia="宋体" w:hAnsi="宋体" w:cs="宋体"/>
          <w:kern w:val="0"/>
          <w:sz w:val="28"/>
          <w:szCs w:val="24"/>
        </w:rPr>
        <w:br/>
      </w:r>
      <w:r w:rsidRPr="00C65C09">
        <w:rPr>
          <w:rFonts w:ascii="宋体" w:eastAsia="宋体" w:hAnsi="宋体" w:cs="宋体"/>
          <w:kern w:val="0"/>
          <w:sz w:val="28"/>
          <w:szCs w:val="24"/>
        </w:rPr>
        <w:br/>
        <w:t>4.现场管理：包括广播、背景音乐时段播放、橱窗、环境设施、货品的品质、上货补货时段、店招设计等，均须严格规范，营业期间巡视卖场,应确保各经营商户店招明亮，不可因省电而关闭店招电源；检查橱窗须保持整洁、橱窗布置是否体现品牌风格和商品特色；是否能渲染店铺商业氛围等；</w:t>
      </w:r>
      <w:r w:rsidRPr="00C65C09">
        <w:rPr>
          <w:rFonts w:ascii="宋体" w:eastAsia="宋体" w:hAnsi="宋体" w:cs="宋体"/>
          <w:kern w:val="0"/>
          <w:sz w:val="28"/>
          <w:szCs w:val="24"/>
        </w:rPr>
        <w:br/>
      </w:r>
      <w:r w:rsidRPr="00C65C09">
        <w:rPr>
          <w:rFonts w:ascii="宋体" w:eastAsia="宋体" w:hAnsi="宋体" w:cs="宋体"/>
          <w:kern w:val="0"/>
          <w:sz w:val="28"/>
          <w:szCs w:val="24"/>
        </w:rPr>
        <w:br/>
      </w:r>
      <w:r w:rsidRPr="00C65C09">
        <w:rPr>
          <w:rFonts w:ascii="宋体" w:eastAsia="宋体" w:hAnsi="宋体" w:cs="宋体"/>
          <w:kern w:val="0"/>
          <w:sz w:val="28"/>
          <w:szCs w:val="24"/>
        </w:rPr>
        <w:lastRenderedPageBreak/>
        <w:t>5.物价签管理：遵守本地物价部门的法律、法规；检查各商户是否明码实价，严禁讨价还价或欺诈顾客的行为；</w:t>
      </w:r>
      <w:r w:rsidRPr="00C65C09">
        <w:rPr>
          <w:rFonts w:ascii="宋体" w:eastAsia="宋体" w:hAnsi="宋体" w:cs="宋体"/>
          <w:kern w:val="0"/>
          <w:sz w:val="28"/>
          <w:szCs w:val="24"/>
        </w:rPr>
        <w:br/>
      </w:r>
      <w:r w:rsidRPr="00C65C09">
        <w:rPr>
          <w:rFonts w:ascii="宋体" w:eastAsia="宋体" w:hAnsi="宋体" w:cs="宋体"/>
          <w:kern w:val="0"/>
          <w:sz w:val="28"/>
          <w:szCs w:val="24"/>
        </w:rPr>
        <w:br/>
        <w:t>6.  商户出入货管理：明确规定广场内货物运出的审批流程，必须持《放行证》出货；明确规定各商户垃圾倾倒的详细要求，并做好监督检查。</w:t>
      </w:r>
      <w:r w:rsidRPr="00C65C09">
        <w:rPr>
          <w:rFonts w:ascii="宋体" w:eastAsia="宋体" w:hAnsi="宋体" w:cs="宋体"/>
          <w:kern w:val="0"/>
          <w:sz w:val="28"/>
          <w:szCs w:val="24"/>
        </w:rPr>
        <w:br/>
        <w:t>7.特种行业管理：对于涉及餐饮、食品及食品加工、药品、烟酒、珠宝、化妆品等行业的商户，</w:t>
      </w:r>
      <w:proofErr w:type="gramStart"/>
      <w:r w:rsidRPr="00C65C09">
        <w:rPr>
          <w:rFonts w:ascii="宋体" w:eastAsia="宋体" w:hAnsi="宋体" w:cs="宋体"/>
          <w:kern w:val="0"/>
          <w:sz w:val="28"/>
          <w:szCs w:val="24"/>
        </w:rPr>
        <w:t>营运部须严格</w:t>
      </w:r>
      <w:proofErr w:type="gramEnd"/>
      <w:r w:rsidRPr="00C65C09">
        <w:rPr>
          <w:rFonts w:ascii="宋体" w:eastAsia="宋体" w:hAnsi="宋体" w:cs="宋体"/>
          <w:kern w:val="0"/>
          <w:sz w:val="28"/>
          <w:szCs w:val="24"/>
        </w:rPr>
        <w:t>进行资质审核和备案，同时注意资质的年检更新。</w:t>
      </w:r>
      <w:r w:rsidRPr="00C65C09">
        <w:rPr>
          <w:rFonts w:ascii="宋体" w:eastAsia="宋体" w:hAnsi="宋体" w:cs="宋体"/>
          <w:kern w:val="0"/>
          <w:sz w:val="28"/>
          <w:szCs w:val="24"/>
        </w:rPr>
        <w:br/>
      </w:r>
      <w:r w:rsidRPr="00C65C09">
        <w:rPr>
          <w:rFonts w:ascii="宋体" w:eastAsia="宋体" w:hAnsi="宋体" w:cs="宋体"/>
          <w:kern w:val="0"/>
          <w:sz w:val="28"/>
          <w:szCs w:val="24"/>
        </w:rPr>
        <w:br/>
        <w:t>8.客流导向管理：科学的人流导向设计来延长或增加顾客的驻留时间，提高各楼层商户的营业额与</w:t>
      </w:r>
      <w:proofErr w:type="gramStart"/>
      <w:r w:rsidRPr="00C65C09">
        <w:rPr>
          <w:rFonts w:ascii="宋体" w:eastAsia="宋体" w:hAnsi="宋体" w:cs="宋体"/>
          <w:kern w:val="0"/>
          <w:sz w:val="28"/>
          <w:szCs w:val="24"/>
        </w:rPr>
        <w:t>提升商铺价值</w:t>
      </w:r>
      <w:proofErr w:type="gramEnd"/>
      <w:r w:rsidRPr="00C65C09">
        <w:rPr>
          <w:rFonts w:ascii="宋体" w:eastAsia="宋体" w:hAnsi="宋体" w:cs="宋体"/>
          <w:kern w:val="0"/>
          <w:sz w:val="28"/>
          <w:szCs w:val="24"/>
        </w:rPr>
        <w:t>的手段，也是开业后运营/二次招商需要重点解决的问题。</w:t>
      </w:r>
      <w:r w:rsidRPr="00C65C09">
        <w:rPr>
          <w:rFonts w:ascii="宋体" w:eastAsia="宋体" w:hAnsi="宋体" w:cs="宋体"/>
          <w:kern w:val="0"/>
          <w:sz w:val="28"/>
          <w:szCs w:val="24"/>
        </w:rPr>
        <w:br/>
      </w:r>
      <w:r w:rsidRPr="00C65C09">
        <w:rPr>
          <w:rFonts w:ascii="宋体" w:eastAsia="宋体" w:hAnsi="宋体" w:cs="宋体"/>
          <w:kern w:val="0"/>
          <w:sz w:val="28"/>
          <w:szCs w:val="24"/>
        </w:rPr>
        <w:br/>
        <w:t>9.经营环境管理:</w:t>
      </w:r>
      <w:r w:rsidRPr="00C65C09">
        <w:rPr>
          <w:rFonts w:ascii="宋体" w:eastAsia="宋体" w:hAnsi="宋体" w:cs="宋体"/>
          <w:kern w:val="0"/>
          <w:sz w:val="28"/>
          <w:szCs w:val="24"/>
        </w:rPr>
        <w:br/>
        <w:t>9.1  依据季节性或日照时间确定各公共区域开关灯时间（工程部/营运部制订），营运部在日常巡场中须关注照明的开启状况;</w:t>
      </w:r>
      <w:r w:rsidRPr="00C65C09">
        <w:rPr>
          <w:rFonts w:ascii="宋体" w:eastAsia="宋体" w:hAnsi="宋体" w:cs="宋体"/>
          <w:kern w:val="0"/>
          <w:sz w:val="28"/>
          <w:szCs w:val="24"/>
        </w:rPr>
        <w:br/>
        <w:t>9.2  夜景照明管理：保证夜景照明达到设计效果，且开启夜景照明时间不得晚于当地路灯开启时间，遇节假日关闭时间延长30分钟；</w:t>
      </w:r>
      <w:r w:rsidRPr="00C65C09">
        <w:rPr>
          <w:rFonts w:ascii="宋体" w:eastAsia="宋体" w:hAnsi="宋体" w:cs="宋体"/>
          <w:kern w:val="0"/>
          <w:sz w:val="28"/>
          <w:szCs w:val="24"/>
        </w:rPr>
        <w:br/>
        <w:t>9.3 空调温湿度管理：内场环境温度冬天为18～20°C，夏季22～26°C；</w:t>
      </w:r>
      <w:r w:rsidRPr="00C65C09">
        <w:rPr>
          <w:rFonts w:ascii="宋体" w:eastAsia="宋体" w:hAnsi="宋体" w:cs="宋体"/>
          <w:kern w:val="0"/>
          <w:sz w:val="28"/>
          <w:szCs w:val="24"/>
        </w:rPr>
        <w:br/>
      </w:r>
      <w:r w:rsidRPr="00C65C09">
        <w:rPr>
          <w:rFonts w:ascii="宋体" w:eastAsia="宋体" w:hAnsi="宋体" w:cs="宋体"/>
          <w:kern w:val="0"/>
          <w:sz w:val="28"/>
          <w:szCs w:val="24"/>
        </w:rPr>
        <w:br/>
      </w:r>
      <w:r w:rsidRPr="00C65C09">
        <w:rPr>
          <w:rFonts w:ascii="宋体" w:eastAsia="宋体" w:hAnsi="宋体" w:cs="宋体"/>
          <w:kern w:val="0"/>
          <w:sz w:val="28"/>
          <w:szCs w:val="24"/>
        </w:rPr>
        <w:lastRenderedPageBreak/>
        <w:t>10.客户关系管理:  租户与MALL是唇齿相依、互为依存的利益共同体，开业后加强与商户的沟通，与各商户建立良好的关系，留住好的商户，对经营困难的商户在经营方面给予专业指导与支持。</w:t>
      </w:r>
      <w:r w:rsidRPr="00C65C09">
        <w:rPr>
          <w:rFonts w:ascii="宋体" w:eastAsia="宋体" w:hAnsi="宋体" w:cs="宋体"/>
          <w:kern w:val="0"/>
          <w:sz w:val="28"/>
          <w:szCs w:val="24"/>
        </w:rPr>
        <w:br/>
        <w:t>   方法与措施：</w:t>
      </w:r>
      <w:r w:rsidRPr="00C65C09">
        <w:rPr>
          <w:rFonts w:ascii="宋体" w:eastAsia="宋体" w:hAnsi="宋体" w:cs="宋体"/>
          <w:kern w:val="0"/>
          <w:sz w:val="28"/>
          <w:szCs w:val="24"/>
        </w:rPr>
        <w:br/>
        <w:t>   建立与主力店的月沟通会议机制，并形成完整的会议纪要；</w:t>
      </w:r>
      <w:r w:rsidRPr="00C65C09">
        <w:rPr>
          <w:rFonts w:ascii="宋体" w:eastAsia="宋体" w:hAnsi="宋体" w:cs="宋体"/>
          <w:kern w:val="0"/>
          <w:sz w:val="28"/>
          <w:szCs w:val="24"/>
        </w:rPr>
        <w:br/>
        <w:t>   每月召开商户店长座谈会，并形成会议纪要抄送总经理；</w:t>
      </w:r>
      <w:r w:rsidRPr="00C65C09">
        <w:rPr>
          <w:rFonts w:ascii="宋体" w:eastAsia="宋体" w:hAnsi="宋体" w:cs="宋体"/>
          <w:kern w:val="0"/>
          <w:sz w:val="28"/>
          <w:szCs w:val="24"/>
        </w:rPr>
        <w:br/>
        <w:t>   对商户营业员的考勤进行管理，每月汇总反馈给各商户；</w:t>
      </w:r>
      <w:r w:rsidRPr="00C65C09">
        <w:rPr>
          <w:rFonts w:ascii="宋体" w:eastAsia="宋体" w:hAnsi="宋体" w:cs="宋体"/>
          <w:kern w:val="0"/>
          <w:sz w:val="28"/>
          <w:szCs w:val="24"/>
        </w:rPr>
        <w:br/>
        <w:t>   每年至少组织一次“优秀商户”评选，并进行公示；</w:t>
      </w:r>
      <w:r w:rsidRPr="00C65C09">
        <w:rPr>
          <w:rFonts w:ascii="宋体" w:eastAsia="宋体" w:hAnsi="宋体" w:cs="宋体"/>
          <w:kern w:val="0"/>
          <w:sz w:val="28"/>
          <w:szCs w:val="24"/>
        </w:rPr>
        <w:br/>
        <w:t>     每月定期向各进驻商户提供员工培训及地方政府协调等服务.</w:t>
      </w:r>
      <w:r w:rsidRPr="00C65C09">
        <w:rPr>
          <w:rFonts w:ascii="宋体" w:eastAsia="宋体" w:hAnsi="宋体" w:cs="宋体"/>
          <w:kern w:val="0"/>
          <w:sz w:val="28"/>
          <w:szCs w:val="24"/>
        </w:rPr>
        <w:br/>
      </w:r>
      <w:r w:rsidRPr="00C65C09">
        <w:rPr>
          <w:rFonts w:ascii="宋体" w:eastAsia="宋体" w:hAnsi="宋体" w:cs="宋体"/>
          <w:kern w:val="0"/>
          <w:sz w:val="28"/>
          <w:szCs w:val="24"/>
        </w:rPr>
        <w:br/>
        <w:t>11.消费者关系管理</w:t>
      </w:r>
      <w:r w:rsidRPr="00C65C09">
        <w:rPr>
          <w:rFonts w:ascii="宋体" w:eastAsia="宋体" w:hAnsi="宋体" w:cs="宋体"/>
          <w:kern w:val="0"/>
          <w:sz w:val="28"/>
          <w:szCs w:val="24"/>
        </w:rPr>
        <w:br/>
        <w:t>设立总经理信箱，接受消费者的意见与建议。总服务台人员须详细记录消费者提出的投诉及意见；每月对投诉情况进行一次汇总分析，形成分析报告，次月5日前上报营运中心。</w:t>
      </w:r>
      <w:r w:rsidRPr="00C65C09">
        <w:rPr>
          <w:rFonts w:ascii="宋体" w:eastAsia="宋体" w:hAnsi="宋体" w:cs="宋体"/>
          <w:kern w:val="0"/>
          <w:sz w:val="28"/>
          <w:szCs w:val="24"/>
        </w:rPr>
        <w:br/>
      </w:r>
      <w:r w:rsidRPr="00C65C09">
        <w:rPr>
          <w:rFonts w:ascii="宋体" w:eastAsia="宋体" w:hAnsi="宋体" w:cs="宋体"/>
          <w:kern w:val="0"/>
          <w:sz w:val="28"/>
          <w:szCs w:val="24"/>
        </w:rPr>
        <w:br/>
        <w:t>12.多种经营管理（开源创收）</w:t>
      </w:r>
      <w:r w:rsidRPr="00C65C09">
        <w:rPr>
          <w:rFonts w:ascii="宋体" w:eastAsia="宋体" w:hAnsi="宋体" w:cs="宋体"/>
          <w:kern w:val="0"/>
          <w:sz w:val="28"/>
          <w:szCs w:val="24"/>
        </w:rPr>
        <w:br/>
        <w:t>12.1  多种经营主要指在商户租赁区域以外的所有公共区域所从事的经营活动，旨在塑造广场品牌、带动人气，促进商户销售。</w:t>
      </w:r>
      <w:r w:rsidRPr="00C65C09">
        <w:rPr>
          <w:rFonts w:ascii="宋体" w:eastAsia="宋体" w:hAnsi="宋体" w:cs="宋体"/>
          <w:kern w:val="0"/>
          <w:sz w:val="28"/>
          <w:szCs w:val="24"/>
        </w:rPr>
        <w:br/>
        <w:t>12.2     多种经营点</w:t>
      </w:r>
      <w:proofErr w:type="gramStart"/>
      <w:r w:rsidRPr="00C65C09">
        <w:rPr>
          <w:rFonts w:ascii="宋体" w:eastAsia="宋体" w:hAnsi="宋体" w:cs="宋体"/>
          <w:kern w:val="0"/>
          <w:sz w:val="28"/>
          <w:szCs w:val="24"/>
        </w:rPr>
        <w:t>位设置</w:t>
      </w:r>
      <w:proofErr w:type="gramEnd"/>
      <w:r w:rsidRPr="00C65C09">
        <w:rPr>
          <w:rFonts w:ascii="宋体" w:eastAsia="宋体" w:hAnsi="宋体" w:cs="宋体"/>
          <w:kern w:val="0"/>
          <w:sz w:val="28"/>
          <w:szCs w:val="24"/>
        </w:rPr>
        <w:t>区域包括室内步行街、室外广场、广场出入口、通道、楼顶、墙体、停车场、仓库、电梯间等区域。</w:t>
      </w:r>
      <w:r w:rsidRPr="00C65C09">
        <w:rPr>
          <w:rFonts w:ascii="宋体" w:eastAsia="宋体" w:hAnsi="宋体" w:cs="宋体"/>
          <w:kern w:val="0"/>
          <w:sz w:val="28"/>
          <w:szCs w:val="24"/>
        </w:rPr>
        <w:br/>
      </w:r>
      <w:r w:rsidRPr="00C65C09">
        <w:rPr>
          <w:rFonts w:ascii="宋体" w:eastAsia="宋体" w:hAnsi="宋体" w:cs="宋体"/>
          <w:kern w:val="0"/>
          <w:sz w:val="28"/>
          <w:szCs w:val="24"/>
        </w:rPr>
        <w:br/>
      </w:r>
      <w:r w:rsidRPr="00C65C09">
        <w:rPr>
          <w:rFonts w:ascii="宋体" w:eastAsia="宋体" w:hAnsi="宋体" w:cs="宋体"/>
          <w:kern w:val="0"/>
          <w:sz w:val="28"/>
          <w:szCs w:val="24"/>
        </w:rPr>
        <w:lastRenderedPageBreak/>
        <w:t>13.优质顾客服务管理：对新录用的商户营业员进行不少于1天的营业员进场培训。培训结束后经考核合格方能上岗。培训内容须包括：XX广场经营简介、商户手册、服务标准和行为规范、XXX营运管理标准等； 营运部每月</w:t>
      </w:r>
      <w:proofErr w:type="gramStart"/>
      <w:r w:rsidRPr="00C65C09">
        <w:rPr>
          <w:rFonts w:ascii="宋体" w:eastAsia="宋体" w:hAnsi="宋体" w:cs="宋体"/>
          <w:kern w:val="0"/>
          <w:sz w:val="28"/>
          <w:szCs w:val="24"/>
        </w:rPr>
        <w:t>须组织</w:t>
      </w:r>
      <w:proofErr w:type="gramEnd"/>
      <w:r w:rsidRPr="00C65C09">
        <w:rPr>
          <w:rFonts w:ascii="宋体" w:eastAsia="宋体" w:hAnsi="宋体" w:cs="宋体"/>
          <w:kern w:val="0"/>
          <w:sz w:val="28"/>
          <w:szCs w:val="24"/>
        </w:rPr>
        <w:t>1次商户营业员的素质与业务培训；营运部门每半年进行1次“优秀营业员”评选活动，并予以通报表扬奖励。</w:t>
      </w:r>
      <w:r w:rsidRPr="00C65C09">
        <w:rPr>
          <w:rFonts w:ascii="宋体" w:eastAsia="宋体" w:hAnsi="宋体" w:cs="宋体"/>
          <w:kern w:val="0"/>
          <w:sz w:val="28"/>
          <w:szCs w:val="24"/>
        </w:rPr>
        <w:br/>
      </w:r>
      <w:r w:rsidRPr="00C65C09">
        <w:rPr>
          <w:rFonts w:ascii="宋体" w:eastAsia="宋体" w:hAnsi="宋体" w:cs="宋体"/>
          <w:kern w:val="0"/>
          <w:sz w:val="28"/>
          <w:szCs w:val="24"/>
        </w:rPr>
        <w:br/>
        <w:t>14.商户与品牌分析：按月度/季度对各商户和品牌进行分析，包括：品牌定位、品牌贡献度、盈利能力、品牌发展趋势、经营风险等；对不符合广场定位、经营有风险的商户，建立退、</w:t>
      </w:r>
      <w:proofErr w:type="gramStart"/>
      <w:r w:rsidRPr="00C65C09">
        <w:rPr>
          <w:rFonts w:ascii="宋体" w:eastAsia="宋体" w:hAnsi="宋体" w:cs="宋体"/>
          <w:kern w:val="0"/>
          <w:sz w:val="28"/>
          <w:szCs w:val="24"/>
        </w:rPr>
        <w:t>掉铺预警</w:t>
      </w:r>
      <w:proofErr w:type="gramEnd"/>
      <w:r w:rsidRPr="00C65C09">
        <w:rPr>
          <w:rFonts w:ascii="宋体" w:eastAsia="宋体" w:hAnsi="宋体" w:cs="宋体"/>
          <w:kern w:val="0"/>
          <w:sz w:val="28"/>
          <w:szCs w:val="24"/>
        </w:rPr>
        <w:t>机制，进行备选品牌和商户的储备.</w:t>
      </w:r>
    </w:p>
    <w:p w:rsidR="00CE25B2" w:rsidRPr="00C65C09" w:rsidRDefault="00CE25B2">
      <w:pPr>
        <w:rPr>
          <w:sz w:val="22"/>
        </w:rPr>
      </w:pPr>
    </w:p>
    <w:sectPr w:rsidR="00CE25B2" w:rsidRPr="00C65C09" w:rsidSect="00CE25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C4B" w:rsidRDefault="00285C4B" w:rsidP="00C65C09">
      <w:r>
        <w:separator/>
      </w:r>
    </w:p>
  </w:endnote>
  <w:endnote w:type="continuationSeparator" w:id="0">
    <w:p w:rsidR="00285C4B" w:rsidRDefault="00285C4B" w:rsidP="00C65C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C4B" w:rsidRDefault="00285C4B" w:rsidP="00C65C09">
      <w:r>
        <w:separator/>
      </w:r>
    </w:p>
  </w:footnote>
  <w:footnote w:type="continuationSeparator" w:id="0">
    <w:p w:rsidR="00285C4B" w:rsidRDefault="00285C4B" w:rsidP="00C65C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5C09"/>
    <w:rsid w:val="00034268"/>
    <w:rsid w:val="000A3080"/>
    <w:rsid w:val="000C1FA2"/>
    <w:rsid w:val="000C626C"/>
    <w:rsid w:val="000D1ABC"/>
    <w:rsid w:val="000E01A8"/>
    <w:rsid w:val="000E0587"/>
    <w:rsid w:val="00123CF4"/>
    <w:rsid w:val="0014696C"/>
    <w:rsid w:val="00157A84"/>
    <w:rsid w:val="001C3BDD"/>
    <w:rsid w:val="001E6B4C"/>
    <w:rsid w:val="001F087D"/>
    <w:rsid w:val="002532B6"/>
    <w:rsid w:val="00261EC5"/>
    <w:rsid w:val="00285C4B"/>
    <w:rsid w:val="002D2FCB"/>
    <w:rsid w:val="00300BA9"/>
    <w:rsid w:val="00304DC4"/>
    <w:rsid w:val="003162F6"/>
    <w:rsid w:val="00361621"/>
    <w:rsid w:val="003975AD"/>
    <w:rsid w:val="003B021C"/>
    <w:rsid w:val="003F5E70"/>
    <w:rsid w:val="0041559E"/>
    <w:rsid w:val="00461746"/>
    <w:rsid w:val="004740C9"/>
    <w:rsid w:val="004B1A33"/>
    <w:rsid w:val="004B3107"/>
    <w:rsid w:val="004D3250"/>
    <w:rsid w:val="004D6BCC"/>
    <w:rsid w:val="004E47C3"/>
    <w:rsid w:val="004E7787"/>
    <w:rsid w:val="005168EB"/>
    <w:rsid w:val="00516DD9"/>
    <w:rsid w:val="00541A50"/>
    <w:rsid w:val="00543D44"/>
    <w:rsid w:val="0056698A"/>
    <w:rsid w:val="005770E9"/>
    <w:rsid w:val="006065D7"/>
    <w:rsid w:val="00633E81"/>
    <w:rsid w:val="006E04A0"/>
    <w:rsid w:val="00790C93"/>
    <w:rsid w:val="007D5500"/>
    <w:rsid w:val="00832CFB"/>
    <w:rsid w:val="00872FB4"/>
    <w:rsid w:val="008E68EC"/>
    <w:rsid w:val="00984431"/>
    <w:rsid w:val="00994B52"/>
    <w:rsid w:val="00A32D5F"/>
    <w:rsid w:val="00A43EDF"/>
    <w:rsid w:val="00A6010E"/>
    <w:rsid w:val="00A71833"/>
    <w:rsid w:val="00AB4D34"/>
    <w:rsid w:val="00B16755"/>
    <w:rsid w:val="00B26E02"/>
    <w:rsid w:val="00B90FE2"/>
    <w:rsid w:val="00C02422"/>
    <w:rsid w:val="00C42621"/>
    <w:rsid w:val="00C46046"/>
    <w:rsid w:val="00C65C09"/>
    <w:rsid w:val="00C7411B"/>
    <w:rsid w:val="00CA0750"/>
    <w:rsid w:val="00CE25B2"/>
    <w:rsid w:val="00CE4742"/>
    <w:rsid w:val="00DE0170"/>
    <w:rsid w:val="00E177CC"/>
    <w:rsid w:val="00E22E98"/>
    <w:rsid w:val="00E63BBA"/>
    <w:rsid w:val="00ED210C"/>
    <w:rsid w:val="00EE2441"/>
    <w:rsid w:val="00F22D68"/>
    <w:rsid w:val="00F53196"/>
    <w:rsid w:val="00F55561"/>
    <w:rsid w:val="00F929DD"/>
    <w:rsid w:val="00FA294E"/>
    <w:rsid w:val="00FD1B8C"/>
    <w:rsid w:val="00FE75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5C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5C09"/>
    <w:rPr>
      <w:sz w:val="18"/>
      <w:szCs w:val="18"/>
    </w:rPr>
  </w:style>
  <w:style w:type="paragraph" w:styleId="a4">
    <w:name w:val="footer"/>
    <w:basedOn w:val="a"/>
    <w:link w:val="Char0"/>
    <w:uiPriority w:val="99"/>
    <w:semiHidden/>
    <w:unhideWhenUsed/>
    <w:rsid w:val="00C65C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5C09"/>
    <w:rPr>
      <w:sz w:val="18"/>
      <w:szCs w:val="18"/>
    </w:rPr>
  </w:style>
</w:styles>
</file>

<file path=word/webSettings.xml><?xml version="1.0" encoding="utf-8"?>
<w:webSettings xmlns:r="http://schemas.openxmlformats.org/officeDocument/2006/relationships" xmlns:w="http://schemas.openxmlformats.org/wordprocessingml/2006/main">
  <w:divs>
    <w:div w:id="603731460">
      <w:bodyDiv w:val="1"/>
      <w:marLeft w:val="0"/>
      <w:marRight w:val="0"/>
      <w:marTop w:val="0"/>
      <w:marBottom w:val="0"/>
      <w:divBdr>
        <w:top w:val="none" w:sz="0" w:space="0" w:color="auto"/>
        <w:left w:val="none" w:sz="0" w:space="0" w:color="auto"/>
        <w:bottom w:val="none" w:sz="0" w:space="0" w:color="auto"/>
        <w:right w:val="none" w:sz="0" w:space="0" w:color="auto"/>
      </w:divBdr>
      <w:divsChild>
        <w:div w:id="448403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dc:creator>
  <cp:keywords/>
  <dc:description/>
  <cp:lastModifiedBy>yg</cp:lastModifiedBy>
  <cp:revision>2</cp:revision>
  <dcterms:created xsi:type="dcterms:W3CDTF">2013-08-08T08:55:00Z</dcterms:created>
  <dcterms:modified xsi:type="dcterms:W3CDTF">2013-08-08T08:57:00Z</dcterms:modified>
</cp:coreProperties>
</file>